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FC" w:rsidRPr="000C12FC" w:rsidRDefault="000A57C7" w:rsidP="000C12FC">
      <w:pPr>
        <w:jc w:val="center"/>
        <w:rPr>
          <w:b/>
          <w:sz w:val="28"/>
          <w:szCs w:val="28"/>
          <w:lang w:eastAsia="zh-HK"/>
        </w:rPr>
      </w:pPr>
      <w:bookmarkStart w:id="0" w:name="_GoBack"/>
      <w:bookmarkEnd w:id="0"/>
      <w:r>
        <w:rPr>
          <w:rFonts w:hint="eastAsia"/>
          <w:b/>
          <w:sz w:val="28"/>
          <w:szCs w:val="28"/>
          <w:highlight w:val="yellow"/>
          <w:lang w:eastAsia="zh-HK"/>
        </w:rPr>
        <w:t>Harvard Reference Citation</w:t>
      </w:r>
      <w:r w:rsidRPr="000A57C7">
        <w:rPr>
          <w:rFonts w:hint="eastAsia"/>
          <w:b/>
          <w:sz w:val="28"/>
          <w:szCs w:val="28"/>
          <w:highlight w:val="yellow"/>
          <w:lang w:eastAsia="zh-HK"/>
        </w:rPr>
        <w:t xml:space="preserve"> and </w:t>
      </w:r>
      <w:r>
        <w:rPr>
          <w:rFonts w:hint="eastAsia"/>
          <w:b/>
          <w:sz w:val="28"/>
          <w:szCs w:val="28"/>
          <w:highlight w:val="yellow"/>
          <w:lang w:eastAsia="zh-HK"/>
        </w:rPr>
        <w:t>R</w:t>
      </w:r>
      <w:r w:rsidRPr="000A57C7">
        <w:rPr>
          <w:rFonts w:hint="eastAsia"/>
          <w:b/>
          <w:sz w:val="28"/>
          <w:szCs w:val="28"/>
          <w:highlight w:val="yellow"/>
          <w:lang w:eastAsia="zh-HK"/>
        </w:rPr>
        <w:t>ephrasin</w:t>
      </w:r>
      <w:r>
        <w:rPr>
          <w:rFonts w:hint="eastAsia"/>
          <w:b/>
          <w:sz w:val="28"/>
          <w:szCs w:val="28"/>
          <w:highlight w:val="yellow"/>
          <w:lang w:eastAsia="zh-HK"/>
        </w:rPr>
        <w:t>g Exercise</w:t>
      </w:r>
      <w:r>
        <w:rPr>
          <w:rFonts w:hint="eastAsia"/>
          <w:b/>
          <w:sz w:val="28"/>
          <w:szCs w:val="28"/>
          <w:lang w:eastAsia="zh-HK"/>
        </w:rPr>
        <w:t xml:space="preserve"> </w:t>
      </w:r>
    </w:p>
    <w:p w:rsidR="00B3138E" w:rsidRDefault="000D504B" w:rsidP="00B3138E">
      <w:pPr>
        <w:jc w:val="both"/>
        <w:rPr>
          <w:b/>
          <w:u w:val="single"/>
          <w:lang w:eastAsia="zh-HK"/>
        </w:rPr>
      </w:pPr>
      <w:r w:rsidRPr="001379D2">
        <w:rPr>
          <w:b/>
          <w:u w:val="single"/>
          <w:lang w:eastAsia="zh-HK"/>
        </w:rPr>
        <w:t xml:space="preserve">Tasks </w:t>
      </w:r>
      <w:r w:rsidR="00B3138E" w:rsidRPr="001379D2">
        <w:rPr>
          <w:b/>
          <w:u w:val="single"/>
          <w:lang w:eastAsia="zh-HK"/>
        </w:rPr>
        <w:t>for this week</w:t>
      </w:r>
    </w:p>
    <w:p w:rsidR="00F562B3" w:rsidRDefault="003A0081" w:rsidP="00B3138E">
      <w:pPr>
        <w:jc w:val="both"/>
        <w:rPr>
          <w:lang w:eastAsia="zh-HK"/>
        </w:rPr>
      </w:pPr>
      <w:r>
        <w:rPr>
          <w:rFonts w:hint="eastAsia"/>
          <w:lang w:eastAsia="zh-HK"/>
        </w:rPr>
        <w:t>Using the information below</w:t>
      </w:r>
      <w:r w:rsidR="0050243A">
        <w:rPr>
          <w:rFonts w:hint="eastAsia"/>
          <w:lang w:eastAsia="zh-HK"/>
        </w:rPr>
        <w:t xml:space="preserve"> (or you can use other information)</w:t>
      </w:r>
      <w:r>
        <w:rPr>
          <w:rFonts w:hint="eastAsia"/>
          <w:lang w:eastAsia="zh-HK"/>
        </w:rPr>
        <w:t>, t</w:t>
      </w:r>
      <w:r w:rsidR="00B87FA4">
        <w:rPr>
          <w:rFonts w:hint="eastAsia"/>
          <w:lang w:eastAsia="zh-HK"/>
        </w:rPr>
        <w:t xml:space="preserve">ry to fill in the empty boxes using Harvard </w:t>
      </w:r>
      <w:r w:rsidR="00D74ED7">
        <w:rPr>
          <w:lang w:eastAsia="zh-HK"/>
        </w:rPr>
        <w:t>Ref</w:t>
      </w:r>
      <w:r w:rsidR="0050243A">
        <w:rPr>
          <w:rFonts w:hint="eastAsia"/>
          <w:lang w:eastAsia="zh-HK"/>
        </w:rPr>
        <w:t>erence</w:t>
      </w:r>
      <w:r w:rsidR="00B87FA4">
        <w:rPr>
          <w:rFonts w:hint="eastAsia"/>
          <w:lang w:eastAsia="zh-HK"/>
        </w:rPr>
        <w:t xml:space="preserve"> Citation Style.</w:t>
      </w:r>
      <w:r w:rsidR="001F7159">
        <w:rPr>
          <w:rFonts w:hint="eastAsia"/>
          <w:lang w:eastAsia="zh-HK"/>
        </w:rPr>
        <w:t xml:space="preserve"> (</w:t>
      </w:r>
      <w:proofErr w:type="gramStart"/>
      <w:r w:rsidR="001F7159">
        <w:rPr>
          <w:rFonts w:hint="eastAsia"/>
          <w:lang w:eastAsia="zh-HK"/>
        </w:rPr>
        <w:t>you</w:t>
      </w:r>
      <w:proofErr w:type="gramEnd"/>
      <w:r w:rsidR="001F7159">
        <w:rPr>
          <w:rFonts w:hint="eastAsia"/>
          <w:lang w:eastAsia="zh-HK"/>
        </w:rPr>
        <w:t xml:space="preserve"> may refer to the document </w:t>
      </w:r>
      <w:r w:rsidR="001F7159">
        <w:rPr>
          <w:lang w:eastAsia="zh-HK"/>
        </w:rPr>
        <w:t>“</w:t>
      </w:r>
      <w:proofErr w:type="spellStart"/>
      <w:r w:rsidR="001F7159" w:rsidRPr="001F7159">
        <w:rPr>
          <w:lang w:eastAsia="zh-HK"/>
        </w:rPr>
        <w:t>Harvard_Reference_Quick_Guide</w:t>
      </w:r>
      <w:proofErr w:type="spellEnd"/>
      <w:r w:rsidR="001F7159">
        <w:rPr>
          <w:lang w:eastAsia="zh-HK"/>
        </w:rPr>
        <w:t>”</w:t>
      </w:r>
      <w:r w:rsidR="001F7159">
        <w:rPr>
          <w:rFonts w:hint="eastAsia"/>
          <w:lang w:eastAsia="zh-HK"/>
        </w:rPr>
        <w:t xml:space="preserve"> for help)</w:t>
      </w:r>
    </w:p>
    <w:p w:rsidR="003C5F70" w:rsidRPr="0083723E" w:rsidRDefault="003C5F70" w:rsidP="00B3138E">
      <w:pPr>
        <w:jc w:val="both"/>
        <w:rPr>
          <w:lang w:eastAsia="zh-HK"/>
        </w:rPr>
      </w:pPr>
    </w:p>
    <w:p w:rsidR="003C5F70" w:rsidRPr="008A6AF0" w:rsidRDefault="003C5F70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Authors: Eric Cheung, Tom Gate Hash, May H.,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Angela</w:t>
      </w:r>
      <w:r w:rsidRPr="008A6AF0">
        <w:rPr>
          <w:rFonts w:ascii="Arial" w:hAnsi="Arial" w:cs="Arial"/>
          <w:sz w:val="22"/>
          <w:szCs w:val="22"/>
          <w:lang w:eastAsia="zh-HK"/>
        </w:rPr>
        <w:t xml:space="preserve"> Wen.</w:t>
      </w:r>
    </w:p>
    <w:p w:rsidR="003C5F70" w:rsidRPr="008A6AF0" w:rsidRDefault="003C5F70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Year: 2011, 2012</w:t>
      </w:r>
    </w:p>
    <w:p w:rsidR="003C5F70" w:rsidRPr="008A6AF0" w:rsidRDefault="003C5F70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Title: Management Practice, 3D Projection Technique, Asia Aviation Growth Trend</w:t>
      </w:r>
    </w:p>
    <w:p w:rsidR="003C5F70" w:rsidRPr="008A6AF0" w:rsidRDefault="003C5F70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Publisher: Prentice-Hall, Mc-Hill,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Pearson</w:t>
      </w:r>
    </w:p>
    <w:p w:rsidR="003C5F70" w:rsidRPr="008A6AF0" w:rsidRDefault="003C5F70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Place: Sydney, H.K., London, N.Y.</w:t>
      </w:r>
    </w:p>
    <w:p w:rsidR="004C293D" w:rsidRPr="008A6AF0" w:rsidRDefault="004C293D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Organisation</w:t>
      </w:r>
      <w:proofErr w:type="spellEnd"/>
      <w:r w:rsidRPr="008A6AF0">
        <w:rPr>
          <w:rFonts w:ascii="Arial" w:hAnsi="Arial" w:cs="Arial"/>
          <w:sz w:val="22"/>
          <w:szCs w:val="22"/>
          <w:lang w:eastAsia="zh-HK"/>
        </w:rPr>
        <w:t>: Ontario Inc., U.S. Government Statis</w:t>
      </w:r>
      <w:r w:rsidR="00BA00BA" w:rsidRPr="008A6AF0">
        <w:rPr>
          <w:rFonts w:ascii="Arial" w:hAnsi="Arial" w:cs="Arial"/>
          <w:sz w:val="22"/>
          <w:szCs w:val="22"/>
          <w:lang w:eastAsia="zh-HK"/>
        </w:rPr>
        <w:t>tics Department, Samsung, Apple, TVB</w:t>
      </w:r>
      <w:r w:rsidR="00466789" w:rsidRPr="008A6AF0">
        <w:rPr>
          <w:rFonts w:ascii="Arial" w:hAnsi="Arial" w:cs="Arial"/>
          <w:sz w:val="22"/>
          <w:szCs w:val="22"/>
          <w:lang w:eastAsia="zh-HK"/>
        </w:rPr>
        <w:t>, ATV</w:t>
      </w:r>
      <w:r w:rsidR="00F76D95" w:rsidRPr="008A6AF0">
        <w:rPr>
          <w:rFonts w:ascii="Arial" w:hAnsi="Arial" w:cs="Arial"/>
          <w:sz w:val="22"/>
          <w:szCs w:val="22"/>
          <w:lang w:eastAsia="zh-HK"/>
        </w:rPr>
        <w:t>, Cable-TV, Now, Radio-2.</w:t>
      </w:r>
    </w:p>
    <w:p w:rsidR="004C293D" w:rsidRPr="008A6AF0" w:rsidRDefault="004C293D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Web site address: you can make up any web site address, or you can find some from the Internet.</w:t>
      </w:r>
    </w:p>
    <w:p w:rsidR="004C293D" w:rsidRPr="008A6AF0" w:rsidRDefault="004C293D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Journal: Journal of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Economic</w:t>
      </w:r>
      <w:r w:rsidRPr="008A6AF0">
        <w:rPr>
          <w:rFonts w:ascii="Arial" w:hAnsi="Arial" w:cs="Arial"/>
          <w:sz w:val="22"/>
          <w:szCs w:val="22"/>
          <w:lang w:eastAsia="zh-HK"/>
        </w:rPr>
        <w:t xml:space="preserve">,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Journal</w:t>
      </w:r>
      <w:r w:rsidRPr="008A6AF0">
        <w:rPr>
          <w:rFonts w:ascii="Arial" w:hAnsi="Arial" w:cs="Arial"/>
          <w:sz w:val="22"/>
          <w:szCs w:val="22"/>
          <w:lang w:eastAsia="zh-HK"/>
        </w:rPr>
        <w:t xml:space="preserve"> of Fast CUP rendering,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Aviation</w:t>
      </w:r>
      <w:r w:rsidRPr="008A6AF0">
        <w:rPr>
          <w:rFonts w:ascii="Arial" w:hAnsi="Arial" w:cs="Arial"/>
          <w:sz w:val="22"/>
          <w:szCs w:val="22"/>
          <w:lang w:eastAsia="zh-HK"/>
        </w:rPr>
        <w:t xml:space="preserve"> </w:t>
      </w:r>
      <w:r w:rsidR="00BF674B" w:rsidRPr="008A6AF0">
        <w:rPr>
          <w:rFonts w:ascii="Arial" w:hAnsi="Arial" w:cs="Arial"/>
          <w:sz w:val="22"/>
          <w:szCs w:val="22"/>
          <w:lang w:eastAsia="zh-HK"/>
        </w:rPr>
        <w:t>Congress.</w:t>
      </w:r>
    </w:p>
    <w:p w:rsidR="00BF674B" w:rsidRPr="008A6AF0" w:rsidRDefault="00BF674B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Electronic Database: ProQuest, Emerald, IEEE, ACM Digital Library, </w:t>
      </w: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ScienceDirect</w:t>
      </w:r>
      <w:proofErr w:type="spellEnd"/>
      <w:r w:rsidRPr="008A6AF0">
        <w:rPr>
          <w:rFonts w:ascii="Arial" w:hAnsi="Arial" w:cs="Arial"/>
          <w:sz w:val="22"/>
          <w:szCs w:val="22"/>
          <w:lang w:eastAsia="zh-HK"/>
        </w:rPr>
        <w:t xml:space="preserve">, </w:t>
      </w: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AviationDirect</w:t>
      </w:r>
      <w:proofErr w:type="spellEnd"/>
      <w:r w:rsidR="0059712E" w:rsidRPr="008A6AF0">
        <w:rPr>
          <w:rFonts w:ascii="Arial" w:hAnsi="Arial" w:cs="Arial"/>
          <w:sz w:val="22"/>
          <w:szCs w:val="22"/>
          <w:lang w:eastAsia="zh-HK"/>
        </w:rPr>
        <w:t xml:space="preserve">, Proceedings of the twenty-first international conference on information systems. </w:t>
      </w:r>
    </w:p>
    <w:p w:rsidR="00870663" w:rsidRPr="008A6AF0" w:rsidRDefault="00870663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Blog: </w:t>
      </w:r>
      <w:r w:rsidRPr="008A6AF0">
        <w:rPr>
          <w:rFonts w:ascii="Arial" w:hAnsi="Arial" w:cs="Arial"/>
          <w:spacing w:val="-1"/>
          <w:kern w:val="0"/>
          <w:sz w:val="22"/>
          <w:szCs w:val="22"/>
        </w:rPr>
        <w:t>h</w:t>
      </w:r>
      <w:r w:rsidRPr="008A6AF0">
        <w:rPr>
          <w:rFonts w:ascii="Arial" w:hAnsi="Arial" w:cs="Arial"/>
          <w:kern w:val="0"/>
          <w:sz w:val="22"/>
          <w:szCs w:val="22"/>
        </w:rPr>
        <w:t>t</w:t>
      </w:r>
      <w:r w:rsidRPr="008A6AF0">
        <w:rPr>
          <w:rFonts w:ascii="Arial" w:hAnsi="Arial" w:cs="Arial"/>
          <w:spacing w:val="-1"/>
          <w:kern w:val="0"/>
          <w:sz w:val="22"/>
          <w:szCs w:val="22"/>
        </w:rPr>
        <w:t>t</w:t>
      </w:r>
      <w:r w:rsidRPr="008A6AF0">
        <w:rPr>
          <w:rFonts w:ascii="Arial" w:hAnsi="Arial" w:cs="Arial"/>
          <w:spacing w:val="1"/>
          <w:kern w:val="0"/>
          <w:sz w:val="22"/>
          <w:szCs w:val="22"/>
        </w:rPr>
        <w:t>p</w:t>
      </w:r>
      <w:r w:rsidRPr="008A6AF0">
        <w:rPr>
          <w:rFonts w:ascii="Arial" w:hAnsi="Arial" w:cs="Arial"/>
          <w:spacing w:val="-1"/>
          <w:kern w:val="0"/>
          <w:sz w:val="22"/>
          <w:szCs w:val="22"/>
        </w:rPr>
        <w:t>s</w:t>
      </w:r>
      <w:r w:rsidRPr="008A6AF0">
        <w:rPr>
          <w:rFonts w:ascii="Arial" w:hAnsi="Arial" w:cs="Arial"/>
          <w:kern w:val="0"/>
          <w:sz w:val="22"/>
          <w:szCs w:val="22"/>
        </w:rPr>
        <w:t>://</w:t>
      </w:r>
      <w:r w:rsidRPr="008A6AF0">
        <w:rPr>
          <w:rFonts w:ascii="Arial" w:hAnsi="Arial" w:cs="Arial"/>
          <w:spacing w:val="-1"/>
          <w:kern w:val="0"/>
          <w:sz w:val="22"/>
          <w:szCs w:val="22"/>
          <w:lang w:eastAsia="zh-HK"/>
        </w:rPr>
        <w:t>yahoo.com</w:t>
      </w:r>
      <w:r w:rsidRPr="008A6AF0">
        <w:rPr>
          <w:rFonts w:ascii="Arial" w:hAnsi="Arial" w:cs="Arial"/>
          <w:kern w:val="0"/>
          <w:sz w:val="22"/>
          <w:szCs w:val="22"/>
        </w:rPr>
        <w:t>/</w:t>
      </w:r>
      <w:r w:rsidRPr="008A6AF0">
        <w:rPr>
          <w:rFonts w:ascii="Arial" w:hAnsi="Arial" w:cs="Arial"/>
          <w:kern w:val="0"/>
          <w:sz w:val="22"/>
          <w:szCs w:val="22"/>
          <w:lang w:eastAsia="zh-HK"/>
        </w:rPr>
        <w:t>hk</w:t>
      </w:r>
      <w:r w:rsidRPr="008A6AF0">
        <w:rPr>
          <w:rFonts w:ascii="Arial" w:hAnsi="Arial" w:cs="Arial"/>
          <w:kern w:val="0"/>
          <w:sz w:val="22"/>
          <w:szCs w:val="22"/>
        </w:rPr>
        <w:t>/w</w:t>
      </w:r>
      <w:r w:rsidRPr="008A6AF0">
        <w:rPr>
          <w:rFonts w:ascii="Arial" w:hAnsi="Arial" w:cs="Arial"/>
          <w:spacing w:val="-1"/>
          <w:kern w:val="0"/>
          <w:sz w:val="22"/>
          <w:szCs w:val="22"/>
        </w:rPr>
        <w:t>ebl</w:t>
      </w:r>
      <w:r w:rsidRPr="008A6AF0">
        <w:rPr>
          <w:rFonts w:ascii="Arial" w:hAnsi="Arial" w:cs="Arial"/>
          <w:kern w:val="0"/>
          <w:sz w:val="22"/>
          <w:szCs w:val="22"/>
        </w:rPr>
        <w:t>o</w:t>
      </w:r>
      <w:r w:rsidRPr="008A6AF0">
        <w:rPr>
          <w:rFonts w:ascii="Arial" w:hAnsi="Arial" w:cs="Arial"/>
          <w:spacing w:val="-1"/>
          <w:kern w:val="0"/>
          <w:sz w:val="22"/>
          <w:szCs w:val="22"/>
        </w:rPr>
        <w:t>g</w:t>
      </w:r>
      <w:r w:rsidRPr="008A6AF0">
        <w:rPr>
          <w:rFonts w:ascii="Arial" w:hAnsi="Arial" w:cs="Arial"/>
          <w:spacing w:val="2"/>
          <w:kern w:val="0"/>
          <w:sz w:val="22"/>
          <w:szCs w:val="22"/>
        </w:rPr>
        <w:t>/</w:t>
      </w:r>
    </w:p>
    <w:p w:rsidR="0059712E" w:rsidRPr="008A6AF0" w:rsidRDefault="00BA00BA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Newspaper: </w:t>
      </w: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Mingpao</w:t>
      </w:r>
      <w:proofErr w:type="spellEnd"/>
      <w:r w:rsidRPr="008A6AF0">
        <w:rPr>
          <w:rFonts w:ascii="Arial" w:hAnsi="Arial" w:cs="Arial"/>
          <w:sz w:val="22"/>
          <w:szCs w:val="22"/>
          <w:lang w:eastAsia="zh-HK"/>
        </w:rPr>
        <w:t xml:space="preserve">, </w:t>
      </w: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Singdao</w:t>
      </w:r>
      <w:proofErr w:type="spellEnd"/>
      <w:r w:rsidRPr="008A6AF0">
        <w:rPr>
          <w:rFonts w:ascii="Arial" w:hAnsi="Arial" w:cs="Arial"/>
          <w:sz w:val="22"/>
          <w:szCs w:val="22"/>
          <w:lang w:eastAsia="zh-HK"/>
        </w:rPr>
        <w:t>, SCMP.</w:t>
      </w:r>
    </w:p>
    <w:p w:rsidR="00BA00BA" w:rsidRPr="008A6AF0" w:rsidRDefault="00BA00BA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Video: Asia Today</w:t>
      </w:r>
    </w:p>
    <w:p w:rsidR="004D3055" w:rsidRPr="008A6AF0" w:rsidRDefault="004D3055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Patent: US Patent 45242342, US Patent 7829342</w:t>
      </w:r>
    </w:p>
    <w:p w:rsidR="006C2D3B" w:rsidRPr="008A6AF0" w:rsidRDefault="006C2D3B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Notes: Introduction to Rapid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Queuing</w:t>
      </w:r>
      <w:r w:rsidRPr="008A6AF0">
        <w:rPr>
          <w:rFonts w:ascii="Arial" w:hAnsi="Arial" w:cs="Arial"/>
          <w:sz w:val="22"/>
          <w:szCs w:val="22"/>
          <w:lang w:eastAsia="zh-HK"/>
        </w:rPr>
        <w:t xml:space="preserve">, Human </w:t>
      </w: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Behaviour</w:t>
      </w:r>
      <w:proofErr w:type="spellEnd"/>
      <w:r w:rsidRPr="008A6AF0">
        <w:rPr>
          <w:rFonts w:ascii="Arial" w:hAnsi="Arial" w:cs="Arial"/>
          <w:sz w:val="22"/>
          <w:szCs w:val="22"/>
          <w:lang w:eastAsia="zh-HK"/>
        </w:rPr>
        <w:t>.</w:t>
      </w:r>
    </w:p>
    <w:p w:rsidR="006C2D3B" w:rsidRPr="008A6AF0" w:rsidRDefault="006C2D3B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Module: 304KM, 505KM.</w:t>
      </w:r>
    </w:p>
    <w:p w:rsidR="006C2D3B" w:rsidRPr="008A6AF0" w:rsidRDefault="006C2D3B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University: Tokyo University, City University, Coventry University.</w:t>
      </w:r>
    </w:p>
    <w:p w:rsidR="00BF674B" w:rsidRPr="004C293D" w:rsidRDefault="00BF674B" w:rsidP="00B3138E">
      <w:pPr>
        <w:jc w:val="both"/>
        <w:rPr>
          <w:lang w:eastAsia="zh-HK"/>
        </w:rPr>
      </w:pPr>
    </w:p>
    <w:p w:rsidR="00B87FA4" w:rsidRDefault="00B87FA4" w:rsidP="00B3138E">
      <w:pPr>
        <w:jc w:val="both"/>
        <w:rPr>
          <w:b/>
          <w:u w:val="single"/>
          <w:lang w:eastAsia="zh-HK"/>
        </w:rPr>
      </w:pPr>
    </w:p>
    <w:p w:rsidR="00CD49AE" w:rsidRDefault="00CD49AE">
      <w:pPr>
        <w:widowControl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br w:type="page"/>
      </w:r>
    </w:p>
    <w:p w:rsidR="0083723E" w:rsidRPr="00693AB5" w:rsidRDefault="0083723E" w:rsidP="0083723E">
      <w:pPr>
        <w:kinsoku w:val="0"/>
        <w:overflowPunct w:val="0"/>
        <w:autoSpaceDE w:val="0"/>
        <w:autoSpaceDN w:val="0"/>
        <w:adjustRightInd w:val="0"/>
        <w:rPr>
          <w:kern w:val="0"/>
          <w:sz w:val="20"/>
          <w:szCs w:val="20"/>
        </w:rPr>
      </w:pPr>
      <w:r w:rsidRPr="00B03A47">
        <w:rPr>
          <w:noProof/>
          <w:kern w:val="0"/>
          <w:sz w:val="20"/>
          <w:szCs w:val="20"/>
          <w:lang w:eastAsia="en-US"/>
        </w:rPr>
        <w:lastRenderedPageBreak/>
        <mc:AlternateContent>
          <mc:Choice Requires="wps">
            <w:drawing>
              <wp:inline distT="0" distB="0" distL="0" distR="0" wp14:anchorId="06B937B9" wp14:editId="0A9B56E8">
                <wp:extent cx="12700" cy="12700"/>
                <wp:effectExtent l="9525" t="9525" r="6350" b="0"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14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BABAB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.7pt,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" filled="f" strokecolor="#bababa" strokeweight=".72pt">
                <v:stroke dashstyle="dash"/>
                <v:path arrowok="t" o:connecttype="custom" o:connectlocs="0,0;8890,0" o:connectangles="0,0"/>
                <w10:anchorlock/>
              </v:polyline>
            </w:pict>
          </mc:Fallback>
        </mc:AlternateContent>
      </w:r>
    </w:p>
    <w:tbl>
      <w:tblPr>
        <w:tblW w:w="9781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40"/>
        <w:gridCol w:w="40"/>
        <w:gridCol w:w="1767"/>
        <w:gridCol w:w="6237"/>
      </w:tblGrid>
      <w:tr w:rsidR="00750276" w:rsidRPr="00693AB5" w:rsidTr="00106B2D">
        <w:trPr>
          <w:trHeight w:hRule="exact" w:val="753"/>
          <w:tblCellSpacing w:w="20" w:type="dxa"/>
        </w:trPr>
        <w:tc>
          <w:tcPr>
            <w:tcW w:w="1677" w:type="dxa"/>
            <w:gridSpan w:val="2"/>
            <w:shd w:val="clear" w:color="auto" w:fill="D9D9D9" w:themeFill="background1" w:themeFillShade="D9"/>
          </w:tcPr>
          <w:p w:rsidR="0083723E" w:rsidRPr="00693AB5" w:rsidRDefault="0083723E" w:rsidP="00FB628E">
            <w:pPr>
              <w:kinsoku w:val="0"/>
              <w:overflowPunct w:val="0"/>
              <w:autoSpaceDE w:val="0"/>
              <w:autoSpaceDN w:val="0"/>
              <w:adjustRightInd w:val="0"/>
              <w:spacing w:before="85" w:line="240" w:lineRule="exact"/>
              <w:ind w:left="192" w:right="31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ter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 Ty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1767" w:type="dxa"/>
            <w:gridSpan w:val="2"/>
            <w:shd w:val="clear" w:color="auto" w:fill="D9D9D9" w:themeFill="background1" w:themeFillShade="D9"/>
          </w:tcPr>
          <w:p w:rsidR="0083723E" w:rsidRPr="00693AB5" w:rsidRDefault="0083723E" w:rsidP="00FB628E">
            <w:pPr>
              <w:kinsoku w:val="0"/>
              <w:overflowPunct w:val="0"/>
              <w:autoSpaceDE w:val="0"/>
              <w:autoSpaceDN w:val="0"/>
              <w:adjustRightInd w:val="0"/>
              <w:spacing w:before="85" w:line="240" w:lineRule="exact"/>
              <w:ind w:left="195" w:right="214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n-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xt 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83723E" w:rsidRPr="00693AB5" w:rsidRDefault="0083723E" w:rsidP="00FB628E">
            <w:pPr>
              <w:kinsoku w:val="0"/>
              <w:overflowPunct w:val="0"/>
              <w:autoSpaceDE w:val="0"/>
              <w:autoSpaceDN w:val="0"/>
              <w:adjustRightInd w:val="0"/>
              <w:spacing w:before="20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FB628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Ref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ist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</w:tr>
      <w:tr w:rsidR="00750276" w:rsidRPr="00693AB5" w:rsidTr="00106B2D">
        <w:trPr>
          <w:trHeight w:hRule="exact" w:val="1022"/>
          <w:tblCellSpacing w:w="20" w:type="dxa"/>
        </w:trPr>
        <w:tc>
          <w:tcPr>
            <w:tcW w:w="167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316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e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76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exact"/>
              <w:ind w:left="195" w:right="532"/>
              <w:rPr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106B2D">
        <w:trPr>
          <w:trHeight w:hRule="exact" w:val="1080"/>
          <w:tblCellSpacing w:w="20" w:type="dxa"/>
        </w:trPr>
        <w:tc>
          <w:tcPr>
            <w:tcW w:w="167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177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2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3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rs</w:t>
            </w:r>
          </w:p>
        </w:tc>
        <w:tc>
          <w:tcPr>
            <w:tcW w:w="176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4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702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106B2D">
        <w:trPr>
          <w:trHeight w:hRule="exact" w:val="1080"/>
          <w:tblCellSpacing w:w="20" w:type="dxa"/>
        </w:trPr>
        <w:tc>
          <w:tcPr>
            <w:tcW w:w="167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350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 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an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3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rs</w:t>
            </w:r>
          </w:p>
        </w:tc>
        <w:tc>
          <w:tcPr>
            <w:tcW w:w="176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84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106B2D">
        <w:trPr>
          <w:trHeight w:hRule="exact" w:val="859"/>
          <w:tblCellSpacing w:w="20" w:type="dxa"/>
        </w:trPr>
        <w:tc>
          <w:tcPr>
            <w:tcW w:w="167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5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76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98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106B2D">
        <w:trPr>
          <w:trHeight w:hRule="exact" w:val="1398"/>
          <w:tblCellSpacing w:w="20" w:type="dxa"/>
        </w:trPr>
        <w:tc>
          <w:tcPr>
            <w:tcW w:w="167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69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18"/>
                <w:szCs w:val="18"/>
              </w:rPr>
              <w:t>Orga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18"/>
                <w:szCs w:val="18"/>
              </w:rPr>
              <w:t>ni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18"/>
                <w:szCs w:val="18"/>
              </w:rPr>
              <w:t>sat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18"/>
                <w:szCs w:val="18"/>
              </w:rPr>
              <w:t>io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18"/>
                <w:szCs w:val="18"/>
              </w:rPr>
              <w:t>n</w:t>
            </w:r>
            <w:proofErr w:type="spellEnd"/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as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76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82"/>
              <w:rPr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84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106B2D">
        <w:trPr>
          <w:trHeight w:hRule="exact" w:val="860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-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book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444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106B2D">
        <w:trPr>
          <w:trHeight w:hRule="exact" w:val="1557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56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ffere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rks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by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ame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r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ame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Year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456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966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106B2D">
        <w:trPr>
          <w:trHeight w:hRule="exact" w:val="1044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  <w:bookmarkStart w:id="1" w:name="bookmark1"/>
            <w:bookmarkEnd w:id="1"/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89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Jo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icl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e: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69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644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106B2D">
        <w:trPr>
          <w:trHeight w:hRule="exact" w:val="1337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170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Jo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icl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oni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c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ata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ase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548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077E89">
        <w:trPr>
          <w:trHeight w:hRule="exact" w:val="1225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  <w:bookmarkStart w:id="2" w:name="bookmark2"/>
            <w:bookmarkEnd w:id="2"/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5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age: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533"/>
              <w:jc w:val="both"/>
              <w:rPr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077E89">
        <w:trPr>
          <w:trHeight w:hRule="exact" w:val="858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5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age: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ate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615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077E89">
        <w:trPr>
          <w:trHeight w:hRule="exact" w:val="1301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2D68A2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455"/>
              <w:rPr>
                <w:kern w:val="0"/>
                <w:sz w:val="18"/>
                <w:szCs w:val="18"/>
              </w:rPr>
            </w:pPr>
            <w:r w:rsidRPr="002D68A2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We</w:t>
            </w:r>
            <w:r w:rsidRPr="002D68A2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b</w:t>
            </w:r>
            <w:r w:rsidRPr="002D68A2">
              <w:rPr>
                <w:rFonts w:ascii="Calibri" w:hAnsi="Calibri" w:cs="Calibri" w:hint="eastAsia"/>
                <w:b/>
                <w:bCs/>
                <w:spacing w:val="-1"/>
                <w:kern w:val="0"/>
                <w:sz w:val="18"/>
                <w:szCs w:val="18"/>
                <w:lang w:eastAsia="zh-HK"/>
              </w:rPr>
              <w:t xml:space="preserve"> Document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29"/>
              <w:rPr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99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077E89">
        <w:trPr>
          <w:trHeight w:hRule="exact" w:val="1081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87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077E89">
        <w:trPr>
          <w:trHeight w:hRule="exact" w:val="1388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30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Web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Based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Image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/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abl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/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43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795812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02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340"/>
              <w:jc w:val="both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on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fere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nc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 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oc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din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g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Paper: Print</w:t>
            </w:r>
          </w:p>
        </w:tc>
        <w:tc>
          <w:tcPr>
            <w:tcW w:w="1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51"/>
              <w:rPr>
                <w:kern w:val="0"/>
                <w:sz w:val="20"/>
                <w:szCs w:val="20"/>
              </w:rPr>
            </w:pPr>
          </w:p>
        </w:tc>
      </w:tr>
      <w:tr w:rsidR="00CC6C98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5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Conference</w:t>
            </w:r>
          </w:p>
        </w:tc>
        <w:tc>
          <w:tcPr>
            <w:tcW w:w="18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CC6C98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1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Proceeding</w:t>
            </w:r>
          </w:p>
        </w:tc>
        <w:tc>
          <w:tcPr>
            <w:tcW w:w="18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CC6C98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0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Paper:</w:t>
            </w:r>
          </w:p>
        </w:tc>
        <w:tc>
          <w:tcPr>
            <w:tcW w:w="18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CC6C98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3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Electronic</w:t>
            </w:r>
          </w:p>
        </w:tc>
        <w:tc>
          <w:tcPr>
            <w:tcW w:w="18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795812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81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exac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Conference Proceeding Paper: Unpublished</w:t>
            </w:r>
          </w:p>
        </w:tc>
        <w:tc>
          <w:tcPr>
            <w:tcW w:w="1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06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61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859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  <w:bookmarkStart w:id="3" w:name="bookmark6"/>
            <w:bookmarkEnd w:id="3"/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138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ewspa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er: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574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081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138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ewspa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er: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66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548"/>
              <w:jc w:val="both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045"/>
          <w:tblCellSpacing w:w="20" w:type="dxa"/>
        </w:trPr>
        <w:tc>
          <w:tcPr>
            <w:tcW w:w="1637" w:type="dxa"/>
          </w:tcPr>
          <w:p w:rsidR="0083723E" w:rsidRDefault="0083723E" w:rsidP="00CC6C98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  <w:lang w:eastAsia="zh-HK"/>
              </w:rPr>
            </w:pPr>
            <w:bookmarkStart w:id="4" w:name="bookmark7"/>
            <w:bookmarkEnd w:id="4"/>
          </w:p>
          <w:p w:rsidR="0083723E" w:rsidRPr="00693AB5" w:rsidRDefault="0083723E" w:rsidP="00CC6C98">
            <w:pPr>
              <w:autoSpaceDE w:val="0"/>
              <w:autoSpaceDN w:val="0"/>
              <w:adjustRightInd w:val="0"/>
              <w:spacing w:line="240" w:lineRule="exact"/>
              <w:ind w:firstLineChars="100" w:firstLine="198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Vid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eo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79" w:line="240" w:lineRule="exact"/>
              <w:ind w:left="195" w:right="169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82"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080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170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gramme</w:t>
            </w:r>
            <w:proofErr w:type="spellEnd"/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54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080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63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ud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odc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ast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299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63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Vid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odc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ast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35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859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92" w:line="240" w:lineRule="exact"/>
              <w:ind w:left="192" w:right="177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Tra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fr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an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lbu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91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118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429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Vid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eo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2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 P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629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859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  <w:bookmarkStart w:id="5" w:name="bookmark8"/>
            <w:bookmarkEnd w:id="5"/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Pate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55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298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503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nd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ar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etr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ed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ata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ase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43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50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337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45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Pu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bli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shed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26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43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118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5D0A46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45"/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Lectur</w:t>
            </w:r>
            <w:r w:rsidRPr="005D0A46">
              <w:rPr>
                <w:rFonts w:ascii="Calibri" w:hAnsi="Calibri" w:cs="Calibri" w:hint="eastAsia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Notes</w:t>
            </w: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674"/>
              <w:rPr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902"/>
              <w:jc w:val="both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078"/>
          <w:tblCellSpacing w:w="20" w:type="dxa"/>
        </w:trPr>
        <w:tc>
          <w:tcPr>
            <w:tcW w:w="171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exact"/>
              <w:rPr>
                <w:kern w:val="0"/>
                <w:sz w:val="20"/>
                <w:szCs w:val="20"/>
              </w:rPr>
            </w:pPr>
            <w:bookmarkStart w:id="6" w:name="bookmark11"/>
            <w:bookmarkEnd w:id="6"/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npub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shed</w:t>
            </w:r>
          </w:p>
        </w:tc>
        <w:tc>
          <w:tcPr>
            <w:tcW w:w="172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24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859"/>
          <w:tblCellSpacing w:w="20" w:type="dxa"/>
        </w:trPr>
        <w:tc>
          <w:tcPr>
            <w:tcW w:w="171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45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Pu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bli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shed</w:t>
            </w:r>
          </w:p>
        </w:tc>
        <w:tc>
          <w:tcPr>
            <w:tcW w:w="172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87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338"/>
          <w:tblCellSpacing w:w="20" w:type="dxa"/>
        </w:trPr>
        <w:tc>
          <w:tcPr>
            <w:tcW w:w="171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504"/>
              <w:rPr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Thesis: Retrieved From a Database</w:t>
            </w:r>
          </w:p>
        </w:tc>
        <w:tc>
          <w:tcPr>
            <w:tcW w:w="172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59"/>
              <w:rPr>
                <w:kern w:val="0"/>
                <w:sz w:val="20"/>
                <w:szCs w:val="20"/>
              </w:rPr>
            </w:pPr>
          </w:p>
        </w:tc>
      </w:tr>
    </w:tbl>
    <w:bookmarkStart w:id="7" w:name="bookmark12"/>
    <w:bookmarkStart w:id="8" w:name="bookmark13"/>
    <w:bookmarkEnd w:id="7"/>
    <w:bookmarkEnd w:id="8"/>
    <w:p w:rsidR="0083723E" w:rsidRPr="00693AB5" w:rsidRDefault="0083723E" w:rsidP="0083723E">
      <w:pPr>
        <w:kinsoku w:val="0"/>
        <w:overflowPunct w:val="0"/>
        <w:autoSpaceDE w:val="0"/>
        <w:autoSpaceDN w:val="0"/>
        <w:adjustRightInd w:val="0"/>
        <w:rPr>
          <w:kern w:val="0"/>
          <w:sz w:val="20"/>
          <w:szCs w:val="20"/>
        </w:rPr>
      </w:pPr>
      <w:r w:rsidRPr="00B03A47">
        <w:rPr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B8D7604" wp14:editId="5CF56DFD">
                <wp:extent cx="12700" cy="12700"/>
                <wp:effectExtent l="9525" t="9525" r="6350" b="0"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14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BABAB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.7pt,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" filled="f" strokecolor="#bababa" strokeweight=".72pt">
                <v:stroke dashstyle="dash"/>
                <v:path arrowok="t" o:connecttype="custom" o:connectlocs="0,0;8890,0" o:connectangles="0,0"/>
                <w10:anchorlock/>
              </v:polyline>
            </w:pict>
          </mc:Fallback>
        </mc:AlternateContent>
      </w:r>
    </w:p>
    <w:p w:rsidR="00B87FA4" w:rsidRPr="006F27DF" w:rsidRDefault="006F27DF" w:rsidP="00B3138E">
      <w:pPr>
        <w:jc w:val="both"/>
        <w:rPr>
          <w:lang w:eastAsia="zh-HK"/>
        </w:rPr>
      </w:pPr>
      <w:r w:rsidRPr="006F27DF">
        <w:rPr>
          <w:rFonts w:hint="eastAsia"/>
          <w:lang w:eastAsia="zh-HK"/>
        </w:rPr>
        <w:t xml:space="preserve">If there is </w:t>
      </w:r>
      <w:r w:rsidR="00D74ED7" w:rsidRPr="006F27DF">
        <w:rPr>
          <w:lang w:eastAsia="zh-HK"/>
        </w:rPr>
        <w:t>still</w:t>
      </w:r>
      <w:r w:rsidRPr="006F27DF">
        <w:rPr>
          <w:rFonts w:hint="eastAsia"/>
          <w:lang w:eastAsia="zh-HK"/>
        </w:rPr>
        <w:t xml:space="preserve"> time left, discuss with students about their progress and problem for working out their Research Project Title.</w:t>
      </w:r>
    </w:p>
    <w:p w:rsidR="006F27DF" w:rsidRPr="001379D2" w:rsidRDefault="006F27DF" w:rsidP="00B3138E">
      <w:pPr>
        <w:jc w:val="both"/>
        <w:rPr>
          <w:b/>
          <w:u w:val="single"/>
          <w:lang w:eastAsia="zh-HK"/>
        </w:rPr>
      </w:pPr>
    </w:p>
    <w:p w:rsidR="000C0CF6" w:rsidRPr="001379D2" w:rsidRDefault="00A231E6" w:rsidP="00452A13">
      <w:pPr>
        <w:jc w:val="both"/>
        <w:rPr>
          <w:b/>
          <w:u w:val="single"/>
          <w:lang w:eastAsia="zh-HK"/>
        </w:rPr>
      </w:pPr>
      <w:r w:rsidRPr="001379D2">
        <w:rPr>
          <w:b/>
          <w:u w:val="single"/>
          <w:lang w:eastAsia="zh-HK"/>
        </w:rPr>
        <w:t>Work for next week</w:t>
      </w:r>
    </w:p>
    <w:p w:rsidR="00790039" w:rsidRDefault="00170B0B" w:rsidP="00452A13">
      <w:pPr>
        <w:jc w:val="both"/>
        <w:rPr>
          <w:lang w:eastAsia="zh-HK"/>
        </w:rPr>
      </w:pPr>
      <w:r>
        <w:rPr>
          <w:rFonts w:hint="eastAsia"/>
          <w:lang w:eastAsia="zh-HK"/>
        </w:rPr>
        <w:t>We will start learning the data analysis tools SPSS.</w:t>
      </w:r>
    </w:p>
    <w:p w:rsidR="001C1463" w:rsidRDefault="001C1463" w:rsidP="00452A13">
      <w:pPr>
        <w:jc w:val="both"/>
        <w:rPr>
          <w:lang w:eastAsia="zh-HK"/>
        </w:rPr>
      </w:pPr>
    </w:p>
    <w:sectPr w:rsidR="001C1463" w:rsidSect="0089546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F0" w:rsidRDefault="000047F0">
      <w:r>
        <w:separator/>
      </w:r>
    </w:p>
  </w:endnote>
  <w:endnote w:type="continuationSeparator" w:id="0">
    <w:p w:rsidR="000047F0" w:rsidRDefault="0000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51" w:rsidRDefault="000C2451" w:rsidP="006C1862">
    <w:pPr>
      <w:pStyle w:val="Footer"/>
      <w:jc w:val="center"/>
    </w:pPr>
    <w:r>
      <w:rPr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2C8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  <w:rFonts w:hint="eastAsia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32C8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F0" w:rsidRDefault="000047F0">
      <w:r>
        <w:separator/>
      </w:r>
    </w:p>
  </w:footnote>
  <w:footnote w:type="continuationSeparator" w:id="0">
    <w:p w:rsidR="000047F0" w:rsidRDefault="0000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Borders>
        <w:bottom w:val="double" w:sz="12" w:space="0" w:color="auto"/>
      </w:tblBorders>
      <w:tblLayout w:type="fixed"/>
      <w:tblLook w:val="0000" w:firstRow="0" w:lastRow="0" w:firstColumn="0" w:lastColumn="0" w:noHBand="0" w:noVBand="0"/>
    </w:tblPr>
    <w:tblGrid>
      <w:gridCol w:w="4536"/>
      <w:gridCol w:w="567"/>
      <w:gridCol w:w="4617"/>
    </w:tblGrid>
    <w:tr w:rsidR="000C2451" w:rsidTr="00895460">
      <w:trPr>
        <w:trHeight w:hRule="exact" w:val="427"/>
      </w:trPr>
      <w:tc>
        <w:tcPr>
          <w:tcW w:w="4536" w:type="dxa"/>
          <w:tcBorders>
            <w:bottom w:val="double" w:sz="12" w:space="0" w:color="auto"/>
          </w:tcBorders>
        </w:tcPr>
        <w:p w:rsidR="000C2451" w:rsidRDefault="000C2451" w:rsidP="00D63F57">
          <w:pPr>
            <w:pStyle w:val="Header"/>
            <w:spacing w:after="120"/>
            <w:rPr>
              <w:i/>
            </w:rPr>
          </w:pPr>
          <w:r>
            <w:rPr>
              <w:rFonts w:hint="eastAsia"/>
              <w:i/>
            </w:rPr>
            <w:t>209KM</w:t>
          </w:r>
          <w:r>
            <w:rPr>
              <w:i/>
            </w:rPr>
            <w:t xml:space="preserve"> </w:t>
          </w:r>
          <w:r w:rsidR="00B32C87">
            <w:rPr>
              <w:rFonts w:hint="eastAsia"/>
              <w:i/>
            </w:rPr>
            <w:t>Research Methods</w:t>
          </w:r>
        </w:p>
      </w:tc>
      <w:tc>
        <w:tcPr>
          <w:tcW w:w="567" w:type="dxa"/>
        </w:tcPr>
        <w:p w:rsidR="000C2451" w:rsidRDefault="000C2451" w:rsidP="00D63F57">
          <w:pPr>
            <w:pStyle w:val="Header"/>
            <w:rPr>
              <w:i/>
            </w:rPr>
          </w:pPr>
        </w:p>
      </w:tc>
      <w:tc>
        <w:tcPr>
          <w:tcW w:w="4617" w:type="dxa"/>
        </w:tcPr>
        <w:p w:rsidR="000C2451" w:rsidRDefault="000C2451" w:rsidP="00D63F57">
          <w:pPr>
            <w:pStyle w:val="Header"/>
            <w:tabs>
              <w:tab w:val="left" w:pos="3861"/>
            </w:tabs>
            <w:ind w:left="34" w:right="34"/>
            <w:jc w:val="right"/>
            <w:rPr>
              <w:i/>
              <w:lang w:eastAsia="zh-HK"/>
            </w:rPr>
          </w:pPr>
          <w:r>
            <w:rPr>
              <w:rFonts w:hint="eastAsia"/>
              <w:i/>
            </w:rPr>
            <w:t>Tutorial</w:t>
          </w:r>
          <w:r>
            <w:rPr>
              <w:i/>
            </w:rPr>
            <w:t xml:space="preserve"> </w:t>
          </w:r>
          <w:r w:rsidR="00D908DA">
            <w:rPr>
              <w:rFonts w:hint="eastAsia"/>
              <w:i/>
              <w:lang w:eastAsia="zh-HK"/>
            </w:rPr>
            <w:t>0</w:t>
          </w:r>
          <w:r w:rsidR="000A57C7">
            <w:rPr>
              <w:rFonts w:hint="eastAsia"/>
              <w:i/>
              <w:lang w:eastAsia="zh-HK"/>
            </w:rPr>
            <w:t>4</w:t>
          </w:r>
        </w:p>
        <w:p w:rsidR="000C2451" w:rsidRDefault="000C2451" w:rsidP="00D63F57">
          <w:pPr>
            <w:pStyle w:val="Header"/>
            <w:tabs>
              <w:tab w:val="left" w:pos="3861"/>
            </w:tabs>
            <w:ind w:left="34" w:right="34"/>
            <w:jc w:val="right"/>
            <w:rPr>
              <w:iCs/>
            </w:rPr>
          </w:pPr>
        </w:p>
      </w:tc>
    </w:tr>
  </w:tbl>
  <w:p w:rsidR="000C2451" w:rsidRDefault="000C2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24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3DD5ECD"/>
    <w:multiLevelType w:val="hybridMultilevel"/>
    <w:tmpl w:val="729081CA"/>
    <w:lvl w:ilvl="0" w:tplc="9F923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09F12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C0D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80A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E2C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807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427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8BF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0E5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15A53"/>
    <w:multiLevelType w:val="hybridMultilevel"/>
    <w:tmpl w:val="BD004E38"/>
    <w:lvl w:ilvl="0" w:tplc="31F857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A72BC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4F1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A9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C2E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0F1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00C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219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498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15743"/>
    <w:multiLevelType w:val="hybridMultilevel"/>
    <w:tmpl w:val="D2A20F98"/>
    <w:lvl w:ilvl="0" w:tplc="94D2B4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86570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6E0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27E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4D8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42A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291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E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0E4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D456A"/>
    <w:multiLevelType w:val="hybridMultilevel"/>
    <w:tmpl w:val="78F27C98"/>
    <w:lvl w:ilvl="0" w:tplc="BCDA80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1530E"/>
    <w:multiLevelType w:val="hybridMultilevel"/>
    <w:tmpl w:val="EAB6F6E2"/>
    <w:lvl w:ilvl="0" w:tplc="E6B2F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4707D"/>
    <w:multiLevelType w:val="hybridMultilevel"/>
    <w:tmpl w:val="95E4E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C5EA6"/>
    <w:multiLevelType w:val="hybridMultilevel"/>
    <w:tmpl w:val="A4B09CB2"/>
    <w:lvl w:ilvl="0" w:tplc="507E5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73D32C8"/>
    <w:multiLevelType w:val="hybridMultilevel"/>
    <w:tmpl w:val="AE488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4602F3"/>
    <w:multiLevelType w:val="hybridMultilevel"/>
    <w:tmpl w:val="9CC6C50C"/>
    <w:lvl w:ilvl="0" w:tplc="FFE0C4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458B6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405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E6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803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00A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C92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290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E49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5A5B0A"/>
    <w:multiLevelType w:val="hybridMultilevel"/>
    <w:tmpl w:val="8C9499B6"/>
    <w:lvl w:ilvl="0" w:tplc="314A4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72C5381F"/>
    <w:multiLevelType w:val="hybridMultilevel"/>
    <w:tmpl w:val="66B838E4"/>
    <w:lvl w:ilvl="0" w:tplc="0EB0F9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860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43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0C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28C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876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A0C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A81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668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F91AC4"/>
    <w:multiLevelType w:val="hybridMultilevel"/>
    <w:tmpl w:val="CD2A6BDE"/>
    <w:lvl w:ilvl="0" w:tplc="AF329A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FAF223A"/>
    <w:multiLevelType w:val="hybridMultilevel"/>
    <w:tmpl w:val="81AE57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FCF783D"/>
    <w:multiLevelType w:val="hybridMultilevel"/>
    <w:tmpl w:val="1A745B48"/>
    <w:lvl w:ilvl="0" w:tplc="BCDA8040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9F"/>
    <w:rsid w:val="000047F0"/>
    <w:rsid w:val="00005EA0"/>
    <w:rsid w:val="000353DB"/>
    <w:rsid w:val="00077E89"/>
    <w:rsid w:val="000A57C7"/>
    <w:rsid w:val="000A6010"/>
    <w:rsid w:val="000C0CF6"/>
    <w:rsid w:val="000C12FC"/>
    <w:rsid w:val="000C2451"/>
    <w:rsid w:val="000D504B"/>
    <w:rsid w:val="00100872"/>
    <w:rsid w:val="00106B2D"/>
    <w:rsid w:val="00122706"/>
    <w:rsid w:val="001379D2"/>
    <w:rsid w:val="00170B0B"/>
    <w:rsid w:val="001A1CF7"/>
    <w:rsid w:val="001B719E"/>
    <w:rsid w:val="001B7AA0"/>
    <w:rsid w:val="001C1463"/>
    <w:rsid w:val="001C29C6"/>
    <w:rsid w:val="001C58BE"/>
    <w:rsid w:val="001D1092"/>
    <w:rsid w:val="001F7159"/>
    <w:rsid w:val="001F7BB2"/>
    <w:rsid w:val="002064CE"/>
    <w:rsid w:val="00241F6C"/>
    <w:rsid w:val="00295BD9"/>
    <w:rsid w:val="002F1D91"/>
    <w:rsid w:val="002F3843"/>
    <w:rsid w:val="002F7972"/>
    <w:rsid w:val="00303B1A"/>
    <w:rsid w:val="00340A48"/>
    <w:rsid w:val="00344B8C"/>
    <w:rsid w:val="003672AF"/>
    <w:rsid w:val="00377095"/>
    <w:rsid w:val="003A0081"/>
    <w:rsid w:val="003B7328"/>
    <w:rsid w:val="003C5F70"/>
    <w:rsid w:val="003E4CD7"/>
    <w:rsid w:val="003F0DB1"/>
    <w:rsid w:val="0040549F"/>
    <w:rsid w:val="00413FF8"/>
    <w:rsid w:val="004164D4"/>
    <w:rsid w:val="00441CB4"/>
    <w:rsid w:val="00452A13"/>
    <w:rsid w:val="00466789"/>
    <w:rsid w:val="0048484B"/>
    <w:rsid w:val="004C293D"/>
    <w:rsid w:val="004C4C06"/>
    <w:rsid w:val="004D3055"/>
    <w:rsid w:val="004E6B17"/>
    <w:rsid w:val="0050243A"/>
    <w:rsid w:val="00510C59"/>
    <w:rsid w:val="00512F2E"/>
    <w:rsid w:val="0056226F"/>
    <w:rsid w:val="0059712E"/>
    <w:rsid w:val="005C4DFF"/>
    <w:rsid w:val="005E1989"/>
    <w:rsid w:val="005E1CD2"/>
    <w:rsid w:val="005E2399"/>
    <w:rsid w:val="005F23D8"/>
    <w:rsid w:val="00603895"/>
    <w:rsid w:val="00603EA4"/>
    <w:rsid w:val="00653359"/>
    <w:rsid w:val="006572FB"/>
    <w:rsid w:val="006747DA"/>
    <w:rsid w:val="006850B9"/>
    <w:rsid w:val="006C1862"/>
    <w:rsid w:val="006C2D3B"/>
    <w:rsid w:val="006D63CB"/>
    <w:rsid w:val="006F27DF"/>
    <w:rsid w:val="00701F20"/>
    <w:rsid w:val="0072683B"/>
    <w:rsid w:val="00750276"/>
    <w:rsid w:val="00753D1E"/>
    <w:rsid w:val="00761329"/>
    <w:rsid w:val="0076150E"/>
    <w:rsid w:val="00790039"/>
    <w:rsid w:val="00795812"/>
    <w:rsid w:val="007B1BE5"/>
    <w:rsid w:val="007C57CA"/>
    <w:rsid w:val="007E72D6"/>
    <w:rsid w:val="0083059F"/>
    <w:rsid w:val="0083723E"/>
    <w:rsid w:val="00864A30"/>
    <w:rsid w:val="00870663"/>
    <w:rsid w:val="008776AD"/>
    <w:rsid w:val="00895460"/>
    <w:rsid w:val="008A4B7D"/>
    <w:rsid w:val="008A6AF0"/>
    <w:rsid w:val="008B0EA6"/>
    <w:rsid w:val="008D24ED"/>
    <w:rsid w:val="008D51DA"/>
    <w:rsid w:val="008F47C0"/>
    <w:rsid w:val="00905C8B"/>
    <w:rsid w:val="0091535C"/>
    <w:rsid w:val="00927E1A"/>
    <w:rsid w:val="00943268"/>
    <w:rsid w:val="0096192A"/>
    <w:rsid w:val="009621CC"/>
    <w:rsid w:val="00976DE5"/>
    <w:rsid w:val="009B5197"/>
    <w:rsid w:val="009D58F0"/>
    <w:rsid w:val="009E3EF3"/>
    <w:rsid w:val="00A231E6"/>
    <w:rsid w:val="00A246CE"/>
    <w:rsid w:val="00A24B3F"/>
    <w:rsid w:val="00A70506"/>
    <w:rsid w:val="00B167FC"/>
    <w:rsid w:val="00B3138E"/>
    <w:rsid w:val="00B32C87"/>
    <w:rsid w:val="00B64752"/>
    <w:rsid w:val="00B87FA4"/>
    <w:rsid w:val="00BA00BA"/>
    <w:rsid w:val="00BD7A45"/>
    <w:rsid w:val="00BE23E7"/>
    <w:rsid w:val="00BE3DE4"/>
    <w:rsid w:val="00BF1207"/>
    <w:rsid w:val="00BF3C1D"/>
    <w:rsid w:val="00BF674B"/>
    <w:rsid w:val="00C05822"/>
    <w:rsid w:val="00C22765"/>
    <w:rsid w:val="00C5504F"/>
    <w:rsid w:val="00C555D9"/>
    <w:rsid w:val="00C64195"/>
    <w:rsid w:val="00C913C7"/>
    <w:rsid w:val="00CA53D3"/>
    <w:rsid w:val="00CC6C98"/>
    <w:rsid w:val="00CD49AE"/>
    <w:rsid w:val="00CD6D80"/>
    <w:rsid w:val="00CF5740"/>
    <w:rsid w:val="00D27902"/>
    <w:rsid w:val="00D43710"/>
    <w:rsid w:val="00D50E52"/>
    <w:rsid w:val="00D53C25"/>
    <w:rsid w:val="00D63F57"/>
    <w:rsid w:val="00D70717"/>
    <w:rsid w:val="00D74ED7"/>
    <w:rsid w:val="00D908DA"/>
    <w:rsid w:val="00D930E8"/>
    <w:rsid w:val="00DA726D"/>
    <w:rsid w:val="00DC4DD5"/>
    <w:rsid w:val="00DE0517"/>
    <w:rsid w:val="00DE1EC9"/>
    <w:rsid w:val="00DF0D62"/>
    <w:rsid w:val="00DF4727"/>
    <w:rsid w:val="00EA1CC1"/>
    <w:rsid w:val="00EB2B0A"/>
    <w:rsid w:val="00EB4692"/>
    <w:rsid w:val="00EC1F3D"/>
    <w:rsid w:val="00ED01DC"/>
    <w:rsid w:val="00ED55FB"/>
    <w:rsid w:val="00F31A9C"/>
    <w:rsid w:val="00F562B3"/>
    <w:rsid w:val="00F675DD"/>
    <w:rsid w:val="00F76D95"/>
    <w:rsid w:val="00FB1380"/>
    <w:rsid w:val="00FB628E"/>
    <w:rsid w:val="00FB798E"/>
    <w:rsid w:val="00FE4D56"/>
    <w:rsid w:val="00FE4FF7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039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79003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C1862"/>
  </w:style>
  <w:style w:type="paragraph" w:styleId="ListParagraph">
    <w:name w:val="List Paragraph"/>
    <w:basedOn w:val="Normal"/>
    <w:uiPriority w:val="1"/>
    <w:qFormat/>
    <w:rsid w:val="0096192A"/>
    <w:pPr>
      <w:ind w:left="720"/>
    </w:pPr>
  </w:style>
  <w:style w:type="character" w:customStyle="1" w:styleId="Heading1Char">
    <w:name w:val="Heading 1 Char"/>
    <w:link w:val="Heading1"/>
    <w:rsid w:val="00790039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790039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unhideWhenUsed/>
    <w:rsid w:val="00C64195"/>
    <w:rPr>
      <w:color w:val="0000FF"/>
      <w:u w:val="single"/>
    </w:rPr>
  </w:style>
  <w:style w:type="table" w:styleId="TableGrid">
    <w:name w:val="Table Grid"/>
    <w:basedOn w:val="TableNormal"/>
    <w:rsid w:val="00A2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3723E"/>
    <w:pPr>
      <w:autoSpaceDE w:val="0"/>
      <w:autoSpaceDN w:val="0"/>
      <w:adjustRightInd w:val="0"/>
      <w:ind w:left="915" w:hanging="360"/>
    </w:pPr>
    <w:rPr>
      <w:rFonts w:ascii="Calibri" w:eastAsiaTheme="minorEastAsia" w:hAnsi="Calibri" w:cs="Calibri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723E"/>
    <w:rPr>
      <w:rFonts w:ascii="Calibri" w:eastAsiaTheme="minorEastAsia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3723E"/>
    <w:pPr>
      <w:autoSpaceDE w:val="0"/>
      <w:autoSpaceDN w:val="0"/>
      <w:adjustRightInd w:val="0"/>
    </w:pPr>
    <w:rPr>
      <w:rFonts w:eastAsiaTheme="minorEastAsia"/>
      <w:kern w:val="0"/>
    </w:rPr>
  </w:style>
  <w:style w:type="character" w:styleId="HTMLCite">
    <w:name w:val="HTML Cite"/>
    <w:basedOn w:val="DefaultParagraphFont"/>
    <w:uiPriority w:val="99"/>
    <w:unhideWhenUsed/>
    <w:rsid w:val="008372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039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79003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C1862"/>
  </w:style>
  <w:style w:type="paragraph" w:styleId="ListParagraph">
    <w:name w:val="List Paragraph"/>
    <w:basedOn w:val="Normal"/>
    <w:uiPriority w:val="1"/>
    <w:qFormat/>
    <w:rsid w:val="0096192A"/>
    <w:pPr>
      <w:ind w:left="720"/>
    </w:pPr>
  </w:style>
  <w:style w:type="character" w:customStyle="1" w:styleId="Heading1Char">
    <w:name w:val="Heading 1 Char"/>
    <w:link w:val="Heading1"/>
    <w:rsid w:val="00790039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790039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unhideWhenUsed/>
    <w:rsid w:val="00C64195"/>
    <w:rPr>
      <w:color w:val="0000FF"/>
      <w:u w:val="single"/>
    </w:rPr>
  </w:style>
  <w:style w:type="table" w:styleId="TableGrid">
    <w:name w:val="Table Grid"/>
    <w:basedOn w:val="TableNormal"/>
    <w:rsid w:val="00A2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3723E"/>
    <w:pPr>
      <w:autoSpaceDE w:val="0"/>
      <w:autoSpaceDN w:val="0"/>
      <w:adjustRightInd w:val="0"/>
      <w:ind w:left="915" w:hanging="360"/>
    </w:pPr>
    <w:rPr>
      <w:rFonts w:ascii="Calibri" w:eastAsiaTheme="minorEastAsia" w:hAnsi="Calibri" w:cs="Calibri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723E"/>
    <w:rPr>
      <w:rFonts w:ascii="Calibri" w:eastAsiaTheme="minorEastAsia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3723E"/>
    <w:pPr>
      <w:autoSpaceDE w:val="0"/>
      <w:autoSpaceDN w:val="0"/>
      <w:adjustRightInd w:val="0"/>
    </w:pPr>
    <w:rPr>
      <w:rFonts w:eastAsiaTheme="minorEastAsia"/>
      <w:kern w:val="0"/>
    </w:rPr>
  </w:style>
  <w:style w:type="character" w:styleId="HTMLCite">
    <w:name w:val="HTML Cite"/>
    <w:basedOn w:val="DefaultParagraphFont"/>
    <w:uiPriority w:val="99"/>
    <w:unhideWhenUsed/>
    <w:rsid w:val="00837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17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4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0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5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2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9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0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1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1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8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3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3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8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6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6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dc087053</dc:creator>
  <cp:lastModifiedBy>Mr. CHAN Yu Wing</cp:lastModifiedBy>
  <cp:revision>34</cp:revision>
  <dcterms:created xsi:type="dcterms:W3CDTF">2013-09-05T09:26:00Z</dcterms:created>
  <dcterms:modified xsi:type="dcterms:W3CDTF">2014-09-12T05:35:00Z</dcterms:modified>
</cp:coreProperties>
</file>